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B17C" w14:textId="77777777" w:rsidR="00D43F8D" w:rsidRDefault="00FF628B">
      <w:pPr>
        <w:rPr>
          <w:rFonts w:ascii="Calibri" w:hAnsi="Calibri" w:cs="Calibri"/>
          <w:b/>
          <w:bCs/>
          <w:sz w:val="20"/>
          <w:szCs w:val="20"/>
          <w:lang w:val="en-US"/>
        </w:rPr>
      </w:pPr>
      <w:r w:rsidRPr="00461CAB">
        <w:rPr>
          <w:rFonts w:ascii="Calibri" w:hAnsi="Calibri" w:cs="Calibri"/>
          <w:b/>
          <w:bCs/>
          <w:noProof/>
          <w:sz w:val="20"/>
          <w:szCs w:val="20"/>
        </w:rPr>
        <w:drawing>
          <wp:anchor distT="0" distB="0" distL="114300" distR="114300" simplePos="0" relativeHeight="251658240" behindDoc="1" locked="0" layoutInCell="1" allowOverlap="0" wp14:anchorId="03E9A5C9" wp14:editId="3589CD03">
            <wp:simplePos x="0" y="0"/>
            <wp:positionH relativeFrom="column">
              <wp:posOffset>4798060</wp:posOffset>
            </wp:positionH>
            <wp:positionV relativeFrom="page">
              <wp:posOffset>-22860</wp:posOffset>
            </wp:positionV>
            <wp:extent cx="1068705" cy="106870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817" cy="1068817"/>
                    </a:xfrm>
                    <a:prstGeom prst="rect">
                      <a:avLst/>
                    </a:prstGeom>
                  </pic:spPr>
                </pic:pic>
              </a:graphicData>
            </a:graphic>
            <wp14:sizeRelH relativeFrom="margin">
              <wp14:pctWidth>0</wp14:pctWidth>
            </wp14:sizeRelH>
            <wp14:sizeRelV relativeFrom="margin">
              <wp14:pctHeight>0</wp14:pctHeight>
            </wp14:sizeRelV>
          </wp:anchor>
        </w:drawing>
      </w:r>
      <w:r w:rsidR="007F383A" w:rsidRPr="00461CAB">
        <w:rPr>
          <w:rFonts w:ascii="Calibri" w:hAnsi="Calibri" w:cs="Calibri"/>
          <w:b/>
          <w:bCs/>
          <w:sz w:val="20"/>
          <w:szCs w:val="20"/>
          <w:lang w:val="en-US"/>
        </w:rPr>
        <w:t xml:space="preserve"> </w:t>
      </w:r>
      <w:r w:rsidRPr="00461CAB">
        <w:rPr>
          <w:rFonts w:ascii="Calibri" w:hAnsi="Calibri" w:cs="Calibri"/>
          <w:b/>
          <w:bCs/>
          <w:sz w:val="20"/>
          <w:szCs w:val="20"/>
          <w:lang w:val="en-US"/>
        </w:rPr>
        <w:br/>
      </w:r>
    </w:p>
    <w:p w14:paraId="79FD0110" w14:textId="77777777" w:rsidR="00D43F8D" w:rsidRDefault="00D43F8D" w:rsidP="00D43F8D">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8"/>
          <w:szCs w:val="28"/>
          <w:u w:val="single"/>
          <w:lang w:val="nb-NO"/>
        </w:rPr>
        <w:t>Presseskriv</w:t>
      </w:r>
      <w:r>
        <w:rPr>
          <w:rStyle w:val="eop"/>
          <w:rFonts w:ascii="Cambria" w:hAnsi="Cambria" w:cs="Segoe UI"/>
          <w:sz w:val="28"/>
          <w:szCs w:val="28"/>
        </w:rPr>
        <w:t> </w:t>
      </w:r>
    </w:p>
    <w:p w14:paraId="7A1EB42D" w14:textId="77777777" w:rsidR="00D43F8D" w:rsidRDefault="00D43F8D" w:rsidP="00D43F8D">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8"/>
          <w:szCs w:val="28"/>
        </w:rPr>
        <w:t> </w:t>
      </w:r>
    </w:p>
    <w:p w14:paraId="06F31BCF" w14:textId="77777777" w:rsidR="00D43F8D" w:rsidRDefault="00D43F8D" w:rsidP="00D43F8D">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8"/>
          <w:szCs w:val="28"/>
        </w:rPr>
        <w:t> </w:t>
      </w:r>
    </w:p>
    <w:p w14:paraId="377E989C" w14:textId="2754E847" w:rsidR="00D43F8D" w:rsidRDefault="00D43F8D" w:rsidP="00390F7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36"/>
          <w:szCs w:val="36"/>
          <w:lang w:val="nb-NO"/>
        </w:rPr>
        <w:t>Viser fram to nye kolleksjoner og antibakteriell overflate på Bygg Reis Deg</w:t>
      </w:r>
    </w:p>
    <w:p w14:paraId="0EB16C4C" w14:textId="7F5FA99B" w:rsidR="00D43F8D" w:rsidRDefault="00D43F8D" w:rsidP="00390F71">
      <w:pPr>
        <w:pStyle w:val="paragraph"/>
        <w:spacing w:before="0" w:beforeAutospacing="0" w:after="0" w:afterAutospacing="0"/>
        <w:textAlignment w:val="baseline"/>
        <w:rPr>
          <w:rFonts w:ascii="Segoe UI" w:hAnsi="Segoe UI" w:cs="Segoe UI"/>
          <w:sz w:val="18"/>
          <w:szCs w:val="18"/>
        </w:rPr>
      </w:pPr>
    </w:p>
    <w:p w14:paraId="479447FF" w14:textId="13FA99E5" w:rsidR="00D43F8D" w:rsidRDefault="00D43F8D" w:rsidP="00390F7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nb-NO"/>
        </w:rPr>
        <w:t>Antibakterielle overflater, et helt nytt brannpanel og en ny kolleksjon med enda sterkere holdbarhet er blant nyhetene fra Fibo på Bygg Reis Deg.</w:t>
      </w:r>
    </w:p>
    <w:p w14:paraId="1E9AD7CE" w14:textId="0FEE9FF7" w:rsidR="00D43F8D" w:rsidRDefault="00D43F8D" w:rsidP="00390F71">
      <w:pPr>
        <w:pStyle w:val="paragraph"/>
        <w:spacing w:before="0" w:beforeAutospacing="0" w:after="0" w:afterAutospacing="0"/>
        <w:textAlignment w:val="baseline"/>
        <w:rPr>
          <w:rFonts w:ascii="Segoe UI" w:hAnsi="Segoe UI" w:cs="Segoe UI"/>
          <w:sz w:val="18"/>
          <w:szCs w:val="18"/>
        </w:rPr>
      </w:pPr>
    </w:p>
    <w:p w14:paraId="3555CF55" w14:textId="507B7BEE" w:rsidR="00D43F8D" w:rsidRDefault="00D43F8D" w:rsidP="00390F7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nb-NO"/>
        </w:rPr>
        <w:t>– Hver av disse representerer store steg for Fibo: Med den antibakterielle overflaten tar vi knekken på bakterier, Extreme Panel-kolleksjonen byr på en helt ny og enda mer slitesterk ekstremkjerne og brannpanelet tar oss ut av våtrommet, sier Lars Kristiansen, Markedssjef i Fibo.</w:t>
      </w:r>
    </w:p>
    <w:p w14:paraId="37FFAD05" w14:textId="2C4E31F4" w:rsidR="00D43F8D" w:rsidRDefault="00D43F8D" w:rsidP="00390F71">
      <w:pPr>
        <w:pStyle w:val="paragraph"/>
        <w:spacing w:before="0" w:beforeAutospacing="0" w:after="0" w:afterAutospacing="0"/>
        <w:textAlignment w:val="baseline"/>
        <w:rPr>
          <w:rFonts w:ascii="Segoe UI" w:hAnsi="Segoe UI" w:cs="Segoe UI"/>
          <w:sz w:val="18"/>
          <w:szCs w:val="18"/>
        </w:rPr>
      </w:pPr>
    </w:p>
    <w:p w14:paraId="669D7B0C" w14:textId="4EDF24F9" w:rsidR="00D43F8D" w:rsidRDefault="00D43F8D" w:rsidP="00390F7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nb-NO"/>
        </w:rPr>
        <w:t>Alle gode ting er tre</w:t>
      </w:r>
    </w:p>
    <w:p w14:paraId="42865A38" w14:textId="619A3B4C" w:rsidR="00D43F8D" w:rsidRDefault="00D43F8D" w:rsidP="00390F71">
      <w:pPr>
        <w:pStyle w:val="paragraph"/>
        <w:spacing w:before="0" w:beforeAutospacing="0" w:after="0" w:afterAutospacing="0"/>
        <w:textAlignment w:val="baseline"/>
        <w:rPr>
          <w:rFonts w:ascii="Segoe UI" w:hAnsi="Segoe UI" w:cs="Segoe UI"/>
          <w:sz w:val="18"/>
          <w:szCs w:val="18"/>
        </w:rPr>
      </w:pPr>
    </w:p>
    <w:p w14:paraId="373FEE89" w14:textId="74E1C074" w:rsidR="00D43F8D" w:rsidRDefault="00D43F8D" w:rsidP="00390F71">
      <w:pPr>
        <w:pStyle w:val="paragraph"/>
        <w:numPr>
          <w:ilvl w:val="0"/>
          <w:numId w:val="6"/>
        </w:numPr>
        <w:spacing w:before="0" w:beforeAutospacing="0" w:after="0" w:afterAutospacing="0"/>
        <w:ind w:left="1080" w:firstLine="0"/>
        <w:textAlignment w:val="baseline"/>
        <w:rPr>
          <w:rFonts w:ascii="Cambria" w:hAnsi="Cambria" w:cs="Segoe UI"/>
        </w:rPr>
      </w:pPr>
      <w:proofErr w:type="spellStart"/>
      <w:r>
        <w:rPr>
          <w:rStyle w:val="normaltextrun"/>
          <w:rFonts w:ascii="Cambria" w:hAnsi="Cambria" w:cs="Segoe UI"/>
          <w:lang w:val="nb-NO"/>
        </w:rPr>
        <w:t>Antibac</w:t>
      </w:r>
      <w:proofErr w:type="spellEnd"/>
      <w:r>
        <w:rPr>
          <w:rStyle w:val="normaltextrun"/>
          <w:rFonts w:ascii="Cambria" w:hAnsi="Cambria" w:cs="Segoe UI"/>
          <w:lang w:val="nb-NO"/>
        </w:rPr>
        <w:t>-overflaten gir en dokumentert antibakteriell effekt på </w:t>
      </w:r>
      <w:r>
        <w:rPr>
          <w:rStyle w:val="normaltextrun"/>
          <w:rFonts w:ascii="Cambria" w:hAnsi="Cambria" w:cs="Segoe UI"/>
          <w:color w:val="000000"/>
          <w:lang w:val="nb-NO"/>
        </w:rPr>
        <w:t>stafylokokker og E. </w:t>
      </w:r>
      <w:proofErr w:type="spellStart"/>
      <w:r>
        <w:rPr>
          <w:rStyle w:val="normaltextrun"/>
          <w:rFonts w:ascii="Cambria" w:hAnsi="Cambria" w:cs="Segoe UI"/>
          <w:color w:val="000000"/>
          <w:lang w:val="nb-NO"/>
        </w:rPr>
        <w:t>Coli</w:t>
      </w:r>
      <w:proofErr w:type="spellEnd"/>
      <w:r>
        <w:rPr>
          <w:rStyle w:val="normaltextrun"/>
          <w:rFonts w:ascii="Cambria" w:hAnsi="Cambria" w:cs="Segoe UI"/>
          <w:color w:val="000000"/>
          <w:lang w:val="nb-NO"/>
        </w:rPr>
        <w:t>, og gjør Fibo </w:t>
      </w:r>
      <w:proofErr w:type="spellStart"/>
      <w:r>
        <w:rPr>
          <w:rStyle w:val="normaltextrun"/>
          <w:rFonts w:ascii="Cambria" w:hAnsi="Cambria" w:cs="Segoe UI"/>
          <w:color w:val="000000"/>
          <w:lang w:val="nb-NO"/>
        </w:rPr>
        <w:t>veggsystem</w:t>
      </w:r>
      <w:proofErr w:type="spellEnd"/>
      <w:r>
        <w:rPr>
          <w:rStyle w:val="normaltextrun"/>
          <w:rFonts w:ascii="Cambria" w:hAnsi="Cambria" w:cs="Segoe UI"/>
          <w:color w:val="000000"/>
          <w:lang w:val="nb-NO"/>
        </w:rPr>
        <w:t> til et enda bedre valg for de som er opptatt av rene overflater.</w:t>
      </w:r>
    </w:p>
    <w:p w14:paraId="2AAECF98" w14:textId="13A106EC" w:rsidR="00D43F8D" w:rsidRDefault="00D43F8D" w:rsidP="00390F71">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mbria" w:hAnsi="Cambria" w:cs="Calibri"/>
          <w:lang w:val="nb-NO"/>
        </w:rPr>
        <w:t>Extreme Panel-kolleksjonen er </w:t>
      </w:r>
      <w:proofErr w:type="spellStart"/>
      <w:r>
        <w:rPr>
          <w:rStyle w:val="normaltextrun"/>
          <w:rFonts w:ascii="Cambria" w:hAnsi="Cambria" w:cs="Calibri"/>
          <w:lang w:val="nb-NO"/>
        </w:rPr>
        <w:t>Fibos</w:t>
      </w:r>
      <w:proofErr w:type="spellEnd"/>
      <w:r>
        <w:rPr>
          <w:rStyle w:val="normaltextrun"/>
          <w:rFonts w:ascii="Cambria" w:hAnsi="Cambria" w:cs="Calibri"/>
          <w:lang w:val="nb-NO"/>
        </w:rPr>
        <w:t> mest slitesterke noensinne. </w:t>
      </w:r>
      <w:r>
        <w:rPr>
          <w:rStyle w:val="normaltextrun"/>
          <w:rFonts w:ascii="Cambria" w:hAnsi="Cambria" w:cs="Calibri"/>
          <w:color w:val="000000"/>
          <w:lang w:val="nb-NO"/>
        </w:rPr>
        <w:t>Her har veggpanelene fått en helt ny kjerne bestående av et vannbestandig trevirke som kjennetegnes av en unik holdbarhet og stabilitet</w:t>
      </w:r>
      <w:r>
        <w:rPr>
          <w:rStyle w:val="normaltextrun"/>
          <w:rFonts w:ascii="Cambria" w:hAnsi="Cambria" w:cs="Calibri"/>
          <w:lang w:val="nb-NO"/>
        </w:rPr>
        <w:t> Kolleksjonen består foreløpig av 8 dekorer.</w:t>
      </w:r>
    </w:p>
    <w:p w14:paraId="0F5EBB2F" w14:textId="23934B0D" w:rsidR="00D43F8D" w:rsidRDefault="00D43F8D" w:rsidP="00390F71">
      <w:pPr>
        <w:pStyle w:val="paragraph"/>
        <w:numPr>
          <w:ilvl w:val="0"/>
          <w:numId w:val="6"/>
        </w:numPr>
        <w:spacing w:before="0" w:beforeAutospacing="0" w:after="0" w:afterAutospacing="0"/>
        <w:ind w:left="1080" w:firstLine="0"/>
        <w:textAlignment w:val="baseline"/>
        <w:rPr>
          <w:rFonts w:ascii="Cambria" w:hAnsi="Cambria" w:cs="Segoe UI"/>
        </w:rPr>
      </w:pPr>
      <w:r>
        <w:rPr>
          <w:rStyle w:val="normaltextrun"/>
          <w:rFonts w:ascii="Cambria" w:hAnsi="Cambria" w:cs="Segoe UI"/>
          <w:lang w:val="nb-NO"/>
        </w:rPr>
        <w:t>Fire Panel</w:t>
      </w:r>
      <w:r>
        <w:rPr>
          <w:rStyle w:val="normaltextrun"/>
          <w:rFonts w:ascii="Cambria" w:hAnsi="Cambria" w:cs="Segoe UI"/>
          <w:b/>
          <w:bCs/>
          <w:lang w:val="nb-NO"/>
        </w:rPr>
        <w:t> </w:t>
      </w:r>
      <w:r>
        <w:rPr>
          <w:rStyle w:val="normaltextrun"/>
          <w:rFonts w:ascii="Cambria" w:hAnsi="Cambria" w:cs="Segoe UI"/>
          <w:lang w:val="nb-NO"/>
        </w:rPr>
        <w:t>er utviklet for tørre rom som skal tilfredsstille strenge brann-krav. Panelet er klassifisert etter </w:t>
      </w:r>
      <w:proofErr w:type="spellStart"/>
      <w:r>
        <w:rPr>
          <w:rStyle w:val="normaltextrun"/>
          <w:rFonts w:ascii="Cambria" w:hAnsi="Cambria" w:cs="Segoe UI"/>
          <w:lang w:val="nb-NO"/>
        </w:rPr>
        <w:t>Euroklassse</w:t>
      </w:r>
      <w:proofErr w:type="spellEnd"/>
      <w:r>
        <w:rPr>
          <w:rStyle w:val="normaltextrun"/>
          <w:rFonts w:ascii="Cambria" w:hAnsi="Cambria" w:cs="Segoe UI"/>
          <w:lang w:val="nb-NO"/>
        </w:rPr>
        <w:t>-systemet som B-s1, d0, noe som betyr at det har svært gode brannhemmende egenskaper. Brannpanelet kommer i åtte dekorer.</w:t>
      </w:r>
    </w:p>
    <w:p w14:paraId="403FC00F" w14:textId="64B2F7DB" w:rsidR="00D43F8D" w:rsidRDefault="00D43F8D" w:rsidP="00390F71">
      <w:pPr>
        <w:pStyle w:val="paragraph"/>
        <w:spacing w:before="0" w:beforeAutospacing="0" w:after="0" w:afterAutospacing="0"/>
        <w:textAlignment w:val="baseline"/>
        <w:rPr>
          <w:rFonts w:ascii="Segoe UI" w:hAnsi="Segoe UI" w:cs="Segoe UI"/>
          <w:sz w:val="18"/>
          <w:szCs w:val="18"/>
        </w:rPr>
      </w:pPr>
    </w:p>
    <w:p w14:paraId="68B7CBF3" w14:textId="40DB66FF" w:rsidR="00D43F8D" w:rsidRDefault="00D43F8D" w:rsidP="00390F7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nb-NO"/>
        </w:rPr>
        <w:t>– Med de nye kolleksjonene og </w:t>
      </w:r>
      <w:proofErr w:type="spellStart"/>
      <w:r>
        <w:rPr>
          <w:rStyle w:val="normaltextrun"/>
          <w:rFonts w:ascii="Cambria" w:hAnsi="Cambria" w:cs="Segoe UI"/>
          <w:lang w:val="nb-NO"/>
        </w:rPr>
        <w:t>Antibac</w:t>
      </w:r>
      <w:proofErr w:type="spellEnd"/>
      <w:r>
        <w:rPr>
          <w:rStyle w:val="normaltextrun"/>
          <w:rFonts w:ascii="Cambria" w:hAnsi="Cambria" w:cs="Segoe UI"/>
          <w:lang w:val="nb-NO"/>
        </w:rPr>
        <w:t>-overflaten gjør vi </w:t>
      </w:r>
      <w:proofErr w:type="spellStart"/>
      <w:r>
        <w:rPr>
          <w:rStyle w:val="normaltextrun"/>
          <w:rFonts w:ascii="Cambria" w:hAnsi="Cambria" w:cs="Segoe UI"/>
          <w:lang w:val="nb-NO"/>
        </w:rPr>
        <w:t>Fibos</w:t>
      </w:r>
      <w:proofErr w:type="spellEnd"/>
      <w:r>
        <w:rPr>
          <w:rStyle w:val="normaltextrun"/>
          <w:rFonts w:ascii="Cambria" w:hAnsi="Cambria" w:cs="Segoe UI"/>
          <w:lang w:val="nb-NO"/>
        </w:rPr>
        <w:t> slitesterke </w:t>
      </w:r>
      <w:proofErr w:type="spellStart"/>
      <w:r>
        <w:rPr>
          <w:rStyle w:val="normaltextrun"/>
          <w:rFonts w:ascii="Cambria" w:hAnsi="Cambria" w:cs="Segoe UI"/>
          <w:lang w:val="nb-NO"/>
        </w:rPr>
        <w:t>veggsystem</w:t>
      </w:r>
      <w:proofErr w:type="spellEnd"/>
      <w:r>
        <w:rPr>
          <w:rStyle w:val="normaltextrun"/>
          <w:rFonts w:ascii="Cambria" w:hAnsi="Cambria" w:cs="Segoe UI"/>
          <w:lang w:val="nb-NO"/>
        </w:rPr>
        <w:t> aktuelt for enda flere miljøer. For eksempel vil Extreme Panel-kolleksjonen</w:t>
      </w:r>
    </w:p>
    <w:p w14:paraId="6E181492" w14:textId="3C0B27B1" w:rsidR="00D43F8D" w:rsidRDefault="00D43F8D" w:rsidP="00390F7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lang w:val="nb-NO"/>
        </w:rPr>
        <w:t>være veldig godt egnet for de aller mest krevende miljøene, som vaskehaller, fiskeslakterier, svømmehaller og andre våtrom med høy belastning, </w:t>
      </w:r>
      <w:r>
        <w:rPr>
          <w:rStyle w:val="normaltextrun"/>
          <w:rFonts w:ascii="Cambria" w:hAnsi="Cambria" w:cs="Segoe UI"/>
          <w:lang w:val="nb-NO"/>
        </w:rPr>
        <w:t>mens Fire Panel har en klassifisering som tilfredsstiller bygg der konsekvensen av en brann vil ha store følger for mennesker eller miljø. Og verdien av rene overflater har vi alle kjent på det siste halvannet året, sier Kristiansen.</w:t>
      </w:r>
    </w:p>
    <w:p w14:paraId="2CDA2970" w14:textId="12FE9017" w:rsidR="00D43F8D" w:rsidRDefault="00D43F8D" w:rsidP="00390F71">
      <w:pPr>
        <w:pStyle w:val="paragraph"/>
        <w:spacing w:before="0" w:beforeAutospacing="0" w:after="0" w:afterAutospacing="0"/>
        <w:textAlignment w:val="baseline"/>
        <w:rPr>
          <w:rFonts w:ascii="Segoe UI" w:hAnsi="Segoe UI" w:cs="Segoe UI"/>
          <w:sz w:val="18"/>
          <w:szCs w:val="18"/>
        </w:rPr>
      </w:pPr>
    </w:p>
    <w:p w14:paraId="48748607" w14:textId="4AEA6D37" w:rsidR="00D43F8D" w:rsidRDefault="00D43F8D" w:rsidP="00390F7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lang w:val="nb-NO"/>
        </w:rPr>
        <w:t>Bygger nettverk av Fibo-partnere</w:t>
      </w:r>
    </w:p>
    <w:p w14:paraId="39469A4D" w14:textId="1E6CACED" w:rsidR="00D43F8D" w:rsidRDefault="00D43F8D" w:rsidP="00390F7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nb-NO"/>
        </w:rPr>
        <w:t>Under Bygg Reis Deg vil det også bli aktiviteter i forbindelse med den nye satsingen Fibo Partner – der Fibo skal alliere seg med håndverkere over hele Norge som sertifiseres som offisielle Fibo-montører.</w:t>
      </w:r>
    </w:p>
    <w:p w14:paraId="649A5B0E" w14:textId="4A32C0B0" w:rsidR="00D43F8D" w:rsidRDefault="00D43F8D" w:rsidP="00390F71">
      <w:pPr>
        <w:pStyle w:val="paragraph"/>
        <w:spacing w:before="0" w:beforeAutospacing="0" w:after="0" w:afterAutospacing="0"/>
        <w:textAlignment w:val="baseline"/>
        <w:rPr>
          <w:rFonts w:ascii="Segoe UI" w:hAnsi="Segoe UI" w:cs="Segoe UI"/>
          <w:sz w:val="18"/>
          <w:szCs w:val="18"/>
        </w:rPr>
      </w:pPr>
    </w:p>
    <w:p w14:paraId="10A4152F" w14:textId="1816E972" w:rsidR="00D43F8D" w:rsidRDefault="00D43F8D" w:rsidP="00390F7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lang w:val="nb-NO"/>
        </w:rPr>
        <w:t>– Stadig flere flinke håndverkere ser at de med Fibo </w:t>
      </w:r>
      <w:proofErr w:type="spellStart"/>
      <w:r>
        <w:rPr>
          <w:rStyle w:val="normaltextrun"/>
          <w:rFonts w:ascii="Cambria" w:hAnsi="Cambria" w:cs="Segoe UI"/>
          <w:lang w:val="nb-NO"/>
        </w:rPr>
        <w:t>veggsystem</w:t>
      </w:r>
      <w:proofErr w:type="spellEnd"/>
      <w:r>
        <w:rPr>
          <w:rStyle w:val="normaltextrun"/>
          <w:rFonts w:ascii="Cambria" w:hAnsi="Cambria" w:cs="Segoe UI"/>
          <w:lang w:val="nb-NO"/>
        </w:rPr>
        <w:t> kan levere gode bad til en god pris til kundene sine, samtidig som de beholder en større del av jobben selv. Derfor tok vi initiativ til Fibo Partner. Samarbeidet innebærer opplæring, support, førstehåndskjennskap til nyheter og ikke minst et faglig og sosialt nettverk, som vi ser veldig fram til å dyrke nå når det endelig er færre restriksjoner på å møtes, sier </w:t>
      </w:r>
      <w:r>
        <w:rPr>
          <w:rStyle w:val="normaltextrun"/>
          <w:rFonts w:ascii="Cambria" w:hAnsi="Cambria" w:cs="Segoe UI"/>
          <w:color w:val="222222"/>
          <w:lang w:val="nb-NO"/>
        </w:rPr>
        <w:t>Tore Langen, Salgssjef Proff.</w:t>
      </w:r>
    </w:p>
    <w:p w14:paraId="01CD7189" w14:textId="42067528" w:rsidR="00D43F8D" w:rsidRDefault="00D43F8D" w:rsidP="00390F71">
      <w:pPr>
        <w:pStyle w:val="paragraph"/>
        <w:spacing w:before="0" w:beforeAutospacing="0" w:after="0" w:afterAutospacing="0"/>
        <w:textAlignment w:val="baseline"/>
        <w:rPr>
          <w:rFonts w:ascii="Segoe UI" w:hAnsi="Segoe UI" w:cs="Segoe UI"/>
          <w:sz w:val="18"/>
          <w:szCs w:val="18"/>
        </w:rPr>
      </w:pPr>
    </w:p>
    <w:p w14:paraId="418956DB" w14:textId="0CC968F5" w:rsidR="00D43F8D" w:rsidRDefault="00D43F8D" w:rsidP="00390F7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lang w:val="nb-NO"/>
        </w:rPr>
        <w:t>Besøk Fibo på D02-15</w:t>
      </w:r>
    </w:p>
    <w:p w14:paraId="4CD5F158" w14:textId="25CC4849" w:rsidR="00D43F8D" w:rsidRDefault="00D43F8D" w:rsidP="00390F71">
      <w:pPr>
        <w:pStyle w:val="paragraph"/>
        <w:spacing w:before="0" w:beforeAutospacing="0" w:after="0" w:afterAutospacing="0"/>
        <w:textAlignment w:val="baseline"/>
        <w:rPr>
          <w:rFonts w:ascii="Segoe UI" w:hAnsi="Segoe UI" w:cs="Segoe UI"/>
          <w:sz w:val="18"/>
          <w:szCs w:val="18"/>
        </w:rPr>
      </w:pPr>
    </w:p>
    <w:p w14:paraId="46988905" w14:textId="28FDE4B9" w:rsidR="00D43F8D" w:rsidRDefault="00D43F8D" w:rsidP="00390F7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lang w:val="nb-NO"/>
        </w:rPr>
        <w:t>Du kan også laste ned pressmelding på fibo.no/presse</w:t>
      </w:r>
    </w:p>
    <w:p w14:paraId="52DCB56A" w14:textId="77777777" w:rsidR="007F383A" w:rsidRPr="00D43F8D" w:rsidRDefault="007F383A" w:rsidP="00390F71">
      <w:pPr>
        <w:rPr>
          <w:rFonts w:ascii="Calibri" w:hAnsi="Calibri" w:cs="Calibri"/>
          <w:sz w:val="20"/>
          <w:szCs w:val="20"/>
          <w:lang w:val="en-NO"/>
        </w:rPr>
      </w:pPr>
    </w:p>
    <w:p w14:paraId="782879E6" w14:textId="77777777" w:rsidR="00FF628B" w:rsidRPr="00461CAB" w:rsidRDefault="00FF628B" w:rsidP="00FF628B">
      <w:pPr>
        <w:rPr>
          <w:rFonts w:ascii="Calibri" w:hAnsi="Calibri" w:cs="Calibri"/>
          <w:sz w:val="20"/>
          <w:szCs w:val="20"/>
        </w:rPr>
      </w:pPr>
    </w:p>
    <w:p w14:paraId="43D956F4" w14:textId="77777777" w:rsidR="00FF628B" w:rsidRPr="00FF628B" w:rsidRDefault="00FF628B" w:rsidP="00FF628B">
      <w:pPr>
        <w:rPr>
          <w:rFonts w:ascii="Calibri" w:hAnsi="Calibri" w:cs="Calibri"/>
          <w:sz w:val="16"/>
          <w:szCs w:val="16"/>
        </w:rPr>
      </w:pPr>
    </w:p>
    <w:sectPr w:rsidR="00FF628B" w:rsidRPr="00FF628B" w:rsidSect="007F383A">
      <w:pgSz w:w="11906" w:h="16838"/>
      <w:pgMar w:top="1417" w:right="297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559"/>
    <w:multiLevelType w:val="hybridMultilevel"/>
    <w:tmpl w:val="FE6643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63403F"/>
    <w:multiLevelType w:val="hybridMultilevel"/>
    <w:tmpl w:val="27B6C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C07F0F"/>
    <w:multiLevelType w:val="hybridMultilevel"/>
    <w:tmpl w:val="F416B448"/>
    <w:lvl w:ilvl="0" w:tplc="9E0825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A77382"/>
    <w:multiLevelType w:val="multilevel"/>
    <w:tmpl w:val="47B2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6016C5"/>
    <w:multiLevelType w:val="hybridMultilevel"/>
    <w:tmpl w:val="91140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902788"/>
    <w:multiLevelType w:val="hybridMultilevel"/>
    <w:tmpl w:val="79A2D798"/>
    <w:lvl w:ilvl="0" w:tplc="6D189848">
      <w:start w:val="1"/>
      <w:numFmt w:val="decimal"/>
      <w:lvlText w:val="%1."/>
      <w:lvlJc w:val="left"/>
      <w:pPr>
        <w:ind w:left="720" w:hanging="360"/>
      </w:pPr>
      <w:rPr>
        <w:rFonts w:ascii="Calibri" w:eastAsiaTheme="minorHAnsi" w:hAnsi="Calibri" w:cs="Calibri"/>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AB"/>
    <w:rsid w:val="000D2750"/>
    <w:rsid w:val="001B440E"/>
    <w:rsid w:val="001F6684"/>
    <w:rsid w:val="00221F1D"/>
    <w:rsid w:val="00390F71"/>
    <w:rsid w:val="00461CAB"/>
    <w:rsid w:val="007A525C"/>
    <w:rsid w:val="007F383A"/>
    <w:rsid w:val="00871D65"/>
    <w:rsid w:val="008E2DDD"/>
    <w:rsid w:val="009934B9"/>
    <w:rsid w:val="00A14668"/>
    <w:rsid w:val="00D43F8D"/>
    <w:rsid w:val="00E001E9"/>
    <w:rsid w:val="00E2031C"/>
    <w:rsid w:val="00E208EF"/>
    <w:rsid w:val="00FF1952"/>
    <w:rsid w:val="00FF62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56B5"/>
  <w15:chartTrackingRefBased/>
  <w15:docId w15:val="{9D581938-A8BA-7945-BC62-281F4A00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DDD"/>
    <w:pPr>
      <w:ind w:left="720"/>
      <w:contextualSpacing/>
    </w:pPr>
  </w:style>
  <w:style w:type="character" w:styleId="Hyperlink">
    <w:name w:val="Hyperlink"/>
    <w:basedOn w:val="DefaultParagraphFont"/>
    <w:uiPriority w:val="99"/>
    <w:unhideWhenUsed/>
    <w:rsid w:val="009934B9"/>
    <w:rPr>
      <w:color w:val="0563C1" w:themeColor="hyperlink"/>
      <w:u w:val="single"/>
    </w:rPr>
  </w:style>
  <w:style w:type="character" w:styleId="UnresolvedMention">
    <w:name w:val="Unresolved Mention"/>
    <w:basedOn w:val="DefaultParagraphFont"/>
    <w:uiPriority w:val="99"/>
    <w:semiHidden/>
    <w:unhideWhenUsed/>
    <w:rsid w:val="009934B9"/>
    <w:rPr>
      <w:color w:val="605E5C"/>
      <w:shd w:val="clear" w:color="auto" w:fill="E1DFDD"/>
    </w:rPr>
  </w:style>
  <w:style w:type="paragraph" w:customStyle="1" w:styleId="paragraph">
    <w:name w:val="paragraph"/>
    <w:basedOn w:val="Normal"/>
    <w:rsid w:val="00D43F8D"/>
    <w:pPr>
      <w:spacing w:before="100" w:beforeAutospacing="1" w:after="100" w:afterAutospacing="1" w:line="240" w:lineRule="auto"/>
    </w:pPr>
    <w:rPr>
      <w:rFonts w:ascii="Times New Roman" w:eastAsia="Times New Roman" w:hAnsi="Times New Roman" w:cs="Times New Roman"/>
      <w:sz w:val="24"/>
      <w:szCs w:val="24"/>
      <w:lang w:val="en-NO" w:eastAsia="en-GB"/>
    </w:rPr>
  </w:style>
  <w:style w:type="character" w:customStyle="1" w:styleId="normaltextrun">
    <w:name w:val="normaltextrun"/>
    <w:basedOn w:val="DefaultParagraphFont"/>
    <w:rsid w:val="00D43F8D"/>
  </w:style>
  <w:style w:type="character" w:customStyle="1" w:styleId="eop">
    <w:name w:val="eop"/>
    <w:basedOn w:val="DefaultParagraphFont"/>
    <w:rsid w:val="00D43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idcameron/Library/Group%20Containers/UBF8T346G9.Office/User%20Content.localized/Templates.localized/Fibo%20Wor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954AAE1609DD49BE7C7F5EE625C4D4" ma:contentTypeVersion="2" ma:contentTypeDescription="Opprett et nytt dokument." ma:contentTypeScope="" ma:versionID="8ea70e2347ae35b86d1a8fbfc50e4679">
  <xsd:schema xmlns:xsd="http://www.w3.org/2001/XMLSchema" xmlns:xs="http://www.w3.org/2001/XMLSchema" xmlns:p="http://schemas.microsoft.com/office/2006/metadata/properties" xmlns:ns2="b687d347-7ebe-4d66-9ae0-546af1ff5b24" targetNamespace="http://schemas.microsoft.com/office/2006/metadata/properties" ma:root="true" ma:fieldsID="aa84b22f3eef4c70ba2c3a1e6b2fd153" ns2:_="">
    <xsd:import namespace="b687d347-7ebe-4d66-9ae0-546af1ff5b2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7d347-7ebe-4d66-9ae0-546af1ff5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57636-5AA5-46A0-AF03-4D7491B27B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3A5CA5-CB47-420D-9232-9FEF435135CA}">
  <ds:schemaRefs>
    <ds:schemaRef ds:uri="http://schemas.microsoft.com/sharepoint/v3/contenttype/forms"/>
  </ds:schemaRefs>
</ds:datastoreItem>
</file>

<file path=customXml/itemProps3.xml><?xml version="1.0" encoding="utf-8"?>
<ds:datastoreItem xmlns:ds="http://schemas.openxmlformats.org/officeDocument/2006/customXml" ds:itemID="{D0AD9C49-FB9C-4410-A645-CE4FC6AE4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7d347-7ebe-4d66-9ae0-546af1ff5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Fibo Word.dotx</Template>
  <TotalTime>0</TotalTime>
  <Pages>2</Pages>
  <Words>378</Words>
  <Characters>2156</Characters>
  <Application>Microsoft Office Word</Application>
  <DocSecurity>0</DocSecurity>
  <Lines>17</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Cameron</cp:lastModifiedBy>
  <cp:revision>2</cp:revision>
  <dcterms:created xsi:type="dcterms:W3CDTF">2021-10-19T12:23:00Z</dcterms:created>
  <dcterms:modified xsi:type="dcterms:W3CDTF">2021-10-19T12:23:00Z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0x010100B8954AAE1609DD49BE7C7F5EE625C4D4</vt:lpwstr>
  </property>
  <property fmtid="{D5CDD505-2E9C-101B-9397-08002B2CF9AE}" pid="3" name="Order">
    <vt:r8>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